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645" w:rsidRPr="00495645" w:rsidRDefault="00495645" w:rsidP="00495645">
      <w:pPr>
        <w:jc w:val="center"/>
        <w:rPr>
          <w:b/>
          <w:sz w:val="28"/>
          <w:szCs w:val="28"/>
        </w:rPr>
      </w:pPr>
      <w:r w:rsidRPr="00495645">
        <w:rPr>
          <w:b/>
          <w:sz w:val="28"/>
          <w:szCs w:val="28"/>
        </w:rPr>
        <w:t>COLD THERAPY</w:t>
      </w:r>
    </w:p>
    <w:p w:rsidR="00495645" w:rsidRPr="00495645" w:rsidRDefault="00495645" w:rsidP="00495645">
      <w:pPr>
        <w:rPr>
          <w:b/>
          <w:u w:val="single"/>
        </w:rPr>
      </w:pPr>
      <w:r w:rsidRPr="00495645">
        <w:rPr>
          <w:b/>
          <w:u w:val="single"/>
        </w:rPr>
        <w:t>What is Cold Therapy?</w:t>
      </w:r>
    </w:p>
    <w:p w:rsidR="00495645" w:rsidRDefault="006A0B54" w:rsidP="00495645">
      <w:r>
        <w:t>Cold T</w:t>
      </w:r>
      <w:r w:rsidR="00495645" w:rsidRPr="00495645">
        <w:t>herapy is the use of ice or cold to reduce pain, inflammation, swelling and spasm from an injury or after surgery.  Cold Therapy can be applied with a bag of ice, an ice pack, gel pack, cold compress or by using a specialized C</w:t>
      </w:r>
      <w:r>
        <w:t xml:space="preserve">old Therapy Unit.  </w:t>
      </w:r>
      <w:r w:rsidR="00495645" w:rsidRPr="00495645">
        <w:t xml:space="preserve">Cold Therapy is used as part of rehabilitation after knee, shoulder </w:t>
      </w:r>
      <w:r w:rsidRPr="00495645">
        <w:t>and ankle</w:t>
      </w:r>
      <w:r w:rsidR="00495645" w:rsidRPr="00495645">
        <w:t xml:space="preserve"> surgeries such as arthroscopy, anterior cruciate ligament (ACL) reconstruction, shoulder reconstruction or rotator cuff repair.</w:t>
      </w:r>
      <w:r w:rsidR="00495645" w:rsidRPr="00495645">
        <w:rPr>
          <w:rStyle w:val="FootnoteReference"/>
        </w:rPr>
        <w:footnoteReference w:id="1"/>
      </w:r>
    </w:p>
    <w:p w:rsidR="00495645" w:rsidRPr="00495645" w:rsidRDefault="00495645" w:rsidP="00495645">
      <w:pPr>
        <w:rPr>
          <w:b/>
          <w:u w:val="single"/>
        </w:rPr>
      </w:pPr>
      <w:r w:rsidRPr="00495645">
        <w:rPr>
          <w:b/>
          <w:u w:val="single"/>
        </w:rPr>
        <w:t>What does it do?</w:t>
      </w:r>
    </w:p>
    <w:p w:rsidR="00495645" w:rsidRDefault="006A0B54" w:rsidP="00495645">
      <w:r>
        <w:t>Cold T</w:t>
      </w:r>
      <w:r w:rsidR="00495645">
        <w:t xml:space="preserve">herapy slows down the blood flow to an injured </w:t>
      </w:r>
      <w:r w:rsidR="00A6477C">
        <w:t>area.  Research has shown that Cold T</w:t>
      </w:r>
      <w:r w:rsidR="00495645">
        <w:t>herapy decreases pain, inflammation, swelling, blood loss, and medication use after surgery.</w:t>
      </w:r>
      <w:r w:rsidR="00495645">
        <w:rPr>
          <w:rStyle w:val="FootnoteReference"/>
        </w:rPr>
        <w:footnoteReference w:id="2"/>
      </w:r>
    </w:p>
    <w:p w:rsidR="00495645" w:rsidRPr="00495645" w:rsidRDefault="00495645" w:rsidP="00495645">
      <w:pPr>
        <w:rPr>
          <w:b/>
          <w:u w:val="single"/>
        </w:rPr>
      </w:pPr>
      <w:r w:rsidRPr="00495645">
        <w:rPr>
          <w:b/>
          <w:u w:val="single"/>
        </w:rPr>
        <w:t>What do we recommend?</w:t>
      </w:r>
    </w:p>
    <w:p w:rsidR="00495645" w:rsidRDefault="00495645" w:rsidP="00495645">
      <w:r>
        <w:t>After your sur</w:t>
      </w:r>
      <w:r w:rsidR="006A0B54">
        <w:t>gery we recommend that you use Cold T</w:t>
      </w:r>
      <w:r>
        <w:t xml:space="preserve">herapy to decrease pain and to improve your recovery.  </w:t>
      </w:r>
      <w:r w:rsidR="006A0B54">
        <w:t>We also recommend that you use Cold Th</w:t>
      </w:r>
      <w:r>
        <w:t>erapy after therapy and exercise sessions for th</w:t>
      </w:r>
      <w:r w:rsidR="006A0B54">
        <w:t xml:space="preserve">e first 3 months after surgery.  </w:t>
      </w:r>
      <w:r>
        <w:t>To reduce swelling and inflammation, patients get the best results using a Cold Therapy Unit.</w:t>
      </w:r>
      <w:r>
        <w:rPr>
          <w:rStyle w:val="FootnoteReference"/>
        </w:rPr>
        <w:footnoteReference w:id="3"/>
      </w:r>
      <w:r w:rsidR="006A0B54">
        <w:t xml:space="preserve">  This type of Cold T</w:t>
      </w:r>
      <w:r>
        <w:t>herapy is the safest and most convenient to apply.  Some names of these units are “</w:t>
      </w:r>
      <w:proofErr w:type="spellStart"/>
      <w:r>
        <w:t>Aircast</w:t>
      </w:r>
      <w:proofErr w:type="spellEnd"/>
      <w:r>
        <w:t xml:space="preserve"> </w:t>
      </w:r>
      <w:proofErr w:type="spellStart"/>
      <w:r>
        <w:t>Cryo</w:t>
      </w:r>
      <w:proofErr w:type="spellEnd"/>
      <w:r>
        <w:t>/Cuff”, “</w:t>
      </w:r>
      <w:proofErr w:type="spellStart"/>
      <w:r>
        <w:t>DonJoy</w:t>
      </w:r>
      <w:proofErr w:type="spellEnd"/>
      <w:r>
        <w:t xml:space="preserve"> Iceman”, “</w:t>
      </w:r>
      <w:proofErr w:type="spellStart"/>
      <w:r>
        <w:t>Ossur</w:t>
      </w:r>
      <w:proofErr w:type="spellEnd"/>
      <w:r>
        <w:t xml:space="preserve"> Cold Rush” and “BREG </w:t>
      </w:r>
      <w:proofErr w:type="spellStart"/>
      <w:r>
        <w:t>Polarcare</w:t>
      </w:r>
      <w:proofErr w:type="spellEnd"/>
      <w:r>
        <w:t xml:space="preserve"> Kodiak”.</w:t>
      </w:r>
    </w:p>
    <w:p w:rsidR="00495645" w:rsidRDefault="00495645" w:rsidP="00495645">
      <w:pPr>
        <w:rPr>
          <w:b/>
          <w:u w:val="single"/>
        </w:rPr>
      </w:pPr>
      <w:r w:rsidRPr="00495645">
        <w:rPr>
          <w:b/>
          <w:u w:val="single"/>
        </w:rPr>
        <w:t>Where can I buy a cold therapy unit?</w:t>
      </w:r>
    </w:p>
    <w:p w:rsidR="00495645" w:rsidRDefault="00495645" w:rsidP="00495645">
      <w:r>
        <w:t xml:space="preserve">You can order a Cold Therapy Unit, complete with a knee or shoulder pad, through your local healthcare provider or from an online health supply store.  For portable use you can purchase a battery pack, which allows you to use your Cold Therapy Unit without an electrical outlet.  We recommend that you </w:t>
      </w:r>
      <w:r w:rsidR="006A0B54">
        <w:t>buy your C</w:t>
      </w:r>
      <w:r>
        <w:t>old Therapy Unit at least one week before your surgery to make sure that you have it delivered in time.</w:t>
      </w:r>
    </w:p>
    <w:p w:rsidR="00495645" w:rsidRPr="006A0B54" w:rsidRDefault="00495645" w:rsidP="00495645">
      <w:pPr>
        <w:rPr>
          <w:b/>
          <w:u w:val="single"/>
        </w:rPr>
      </w:pPr>
      <w:r w:rsidRPr="006A0B54">
        <w:rPr>
          <w:b/>
          <w:u w:val="single"/>
        </w:rPr>
        <w:t>How often do I use Cold Therapy?</w:t>
      </w:r>
    </w:p>
    <w:p w:rsidR="00495645" w:rsidRPr="00495645" w:rsidRDefault="006A0B54" w:rsidP="00495645">
      <w:r>
        <w:t>You should use Cold T</w:t>
      </w:r>
      <w:r w:rsidR="00495645">
        <w:t xml:space="preserve">herapy a </w:t>
      </w:r>
      <w:r w:rsidR="00495645" w:rsidRPr="006A0B54">
        <w:rPr>
          <w:u w:val="single"/>
        </w:rPr>
        <w:t>minimum</w:t>
      </w:r>
      <w:r w:rsidR="00495645">
        <w:t xml:space="preserve"> of 5 times per day for 20 minutes each time for the first 5-7 days after surgery.  It is essential that you protect </w:t>
      </w:r>
      <w:r>
        <w:t>your skin from the Cold T</w:t>
      </w:r>
      <w:r w:rsidR="00495645">
        <w:t xml:space="preserve">herapy by using a cloth </w:t>
      </w:r>
      <w:r>
        <w:t>or towel to prevent skin injury.  If you are using a Cold Therapy Unit, it is possible to safely keep the cold pad on for much longer periods of time (up to 5 hours).  To get the best results and prevent skin injury, you should always carefully follow the specific Cold Therapy Unit instructions.</w:t>
      </w:r>
    </w:p>
    <w:sectPr w:rsidR="00495645" w:rsidRPr="004956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645" w:rsidRDefault="00495645" w:rsidP="00495645">
      <w:pPr>
        <w:spacing w:after="0" w:line="240" w:lineRule="auto"/>
      </w:pPr>
      <w:r>
        <w:separator/>
      </w:r>
    </w:p>
  </w:endnote>
  <w:endnote w:type="continuationSeparator" w:id="0">
    <w:p w:rsidR="00495645" w:rsidRDefault="00495645" w:rsidP="0049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AC8" w:rsidRDefault="00FE0A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AC8" w:rsidRDefault="00FE0AC8" w:rsidP="00FE0AC8">
    <w:pPr>
      <w:pStyle w:val="Footer"/>
      <w:rPr>
        <w:rFonts w:ascii="Arial" w:hAnsi="Arial"/>
        <w:bCs/>
        <w:sz w:val="18"/>
        <w:szCs w:val="18"/>
        <w:lang w:val="en-CA" w:eastAsia="x-none"/>
      </w:rPr>
    </w:pPr>
    <w:r>
      <w:rPr>
        <w:rFonts w:ascii="Arial" w:hAnsi="Arial"/>
        <w:bCs/>
        <w:sz w:val="18"/>
        <w:szCs w:val="18"/>
        <w:lang w:val="en-CA" w:eastAsia="x-none"/>
      </w:rPr>
      <w:t>June 2020</w:t>
    </w:r>
  </w:p>
  <w:p w:rsidR="00FE0AC8" w:rsidRDefault="00FE0AC8" w:rsidP="00FE0AC8">
    <w:pPr>
      <w:pStyle w:val="Footer"/>
    </w:pPr>
    <w:r>
      <w:rPr>
        <w:rFonts w:ascii="Arial" w:hAnsi="Arial"/>
        <w:bCs/>
        <w:sz w:val="18"/>
        <w:szCs w:val="18"/>
        <w:lang w:val="en-CA" w:eastAsia="x-none"/>
      </w:rPr>
      <w:t xml:space="preserve">S:\Rehabilitation\WP\POLICIES AND PROCEDURES\PHYSIO\Post-Operative Rehabilitation </w:t>
    </w:r>
    <w:r w:rsidR="00411C8E">
      <w:rPr>
        <w:rFonts w:ascii="Arial" w:hAnsi="Arial"/>
        <w:bCs/>
        <w:sz w:val="18"/>
        <w:szCs w:val="18"/>
        <w:lang w:val="en-CA" w:eastAsia="x-none"/>
      </w:rPr>
      <w:t xml:space="preserve">Guidelines\Akinbiyi </w:t>
    </w:r>
    <w:r w:rsidR="00411C8E">
      <w:rPr>
        <w:rFonts w:ascii="Arial" w:hAnsi="Arial"/>
        <w:bCs/>
        <w:sz w:val="18"/>
        <w:szCs w:val="18"/>
        <w:lang w:val="en-CA" w:eastAsia="x-none"/>
      </w:rPr>
      <w:t>Wiens</w:t>
    </w:r>
    <w:bookmarkStart w:id="0" w:name="_GoBack"/>
    <w:bookmarkEnd w:id="0"/>
    <w:r>
      <w:rPr>
        <w:rFonts w:ascii="Arial" w:hAnsi="Arial"/>
        <w:bCs/>
        <w:sz w:val="18"/>
        <w:szCs w:val="18"/>
        <w:lang w:val="en-CA" w:eastAsia="x-none"/>
      </w:rPr>
      <w:t xml:space="preserve">\Appendices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AC8" w:rsidRDefault="00FE0A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645" w:rsidRDefault="00495645" w:rsidP="00495645">
      <w:pPr>
        <w:spacing w:after="0" w:line="240" w:lineRule="auto"/>
      </w:pPr>
      <w:r>
        <w:separator/>
      </w:r>
    </w:p>
  </w:footnote>
  <w:footnote w:type="continuationSeparator" w:id="0">
    <w:p w:rsidR="00495645" w:rsidRDefault="00495645" w:rsidP="00495645">
      <w:pPr>
        <w:spacing w:after="0" w:line="240" w:lineRule="auto"/>
      </w:pPr>
      <w:r>
        <w:continuationSeparator/>
      </w:r>
    </w:p>
  </w:footnote>
  <w:footnote w:id="1">
    <w:p w:rsidR="00495645" w:rsidRDefault="004956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Raynor</w:t>
      </w:r>
      <w:proofErr w:type="spellEnd"/>
      <w:r>
        <w:t xml:space="preserve"> MC, </w:t>
      </w:r>
      <w:proofErr w:type="spellStart"/>
      <w:r>
        <w:t>Pietrobon</w:t>
      </w:r>
      <w:proofErr w:type="spellEnd"/>
      <w:r>
        <w:t xml:space="preserve"> R, </w:t>
      </w:r>
      <w:proofErr w:type="spellStart"/>
      <w:r>
        <w:t>Guller</w:t>
      </w:r>
      <w:proofErr w:type="spellEnd"/>
      <w:r>
        <w:t xml:space="preserve"> U, Higgins LD.  Cryotherapy after ACL reconstruction: a meta-analysis. J Knee Surg. 2005 Apr; 18(2): 123-9.</w:t>
      </w:r>
    </w:p>
  </w:footnote>
  <w:footnote w:id="2">
    <w:p w:rsidR="00495645" w:rsidRDefault="00495645">
      <w:pPr>
        <w:pStyle w:val="FootnoteText"/>
      </w:pPr>
      <w:r>
        <w:rPr>
          <w:rStyle w:val="FootnoteReference"/>
        </w:rPr>
        <w:footnoteRef/>
      </w:r>
      <w:r>
        <w:t xml:space="preserve"> Wilke B, Weiner RD. Postoperative cryotherapy: risks versus benefits of continuous-flow cryotherapy units.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Podiatri</w:t>
      </w:r>
      <w:proofErr w:type="spellEnd"/>
      <w:r>
        <w:t xml:space="preserve"> Med Surg.  2003 Apr; 20(2);3</w:t>
      </w:r>
    </w:p>
  </w:footnote>
  <w:footnote w:id="3">
    <w:p w:rsidR="00495645" w:rsidRDefault="00495645">
      <w:pPr>
        <w:pStyle w:val="FootnoteText"/>
      </w:pPr>
      <w:r>
        <w:rPr>
          <w:rStyle w:val="FootnoteReference"/>
        </w:rPr>
        <w:footnoteRef/>
      </w:r>
      <w:r>
        <w:t xml:space="preserve"> Barber FA. A comparison of crushed ice and continuous flow cold therapy. Am J Knee Surg. 2000 Spring: 13(2); 97-101</w:t>
      </w:r>
    </w:p>
    <w:p w:rsidR="00495645" w:rsidRDefault="00495645">
      <w:pPr>
        <w:pStyle w:val="FootnoteText"/>
      </w:pPr>
    </w:p>
    <w:p w:rsidR="00495645" w:rsidRDefault="00495645" w:rsidP="006A0B54">
      <w:pPr>
        <w:pStyle w:val="FootnoteText"/>
        <w:jc w:val="center"/>
      </w:pPr>
      <w:r>
        <w:t>Used with permission from Banff Sports Medicine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AC8" w:rsidRDefault="00FE0A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AC8" w:rsidRDefault="00FE0A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AC8" w:rsidRDefault="00FE0A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45"/>
    <w:rsid w:val="00411C8E"/>
    <w:rsid w:val="00495645"/>
    <w:rsid w:val="006A0B54"/>
    <w:rsid w:val="007635E4"/>
    <w:rsid w:val="00A6477C"/>
    <w:rsid w:val="00FE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578DC-41CA-480E-B6B9-28D53A6E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956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56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564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7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0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AC8"/>
  </w:style>
  <w:style w:type="paragraph" w:styleId="Footer">
    <w:name w:val="footer"/>
    <w:basedOn w:val="Normal"/>
    <w:link w:val="FooterChar"/>
    <w:uiPriority w:val="99"/>
    <w:unhideWhenUsed/>
    <w:rsid w:val="00FE0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B5507-A333-4BD8-92E6-869291D7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Cuff</dc:creator>
  <cp:keywords/>
  <dc:description/>
  <cp:lastModifiedBy>Shannon Cuff</cp:lastModifiedBy>
  <cp:revision>2</cp:revision>
  <cp:lastPrinted>2020-07-01T20:15:00Z</cp:lastPrinted>
  <dcterms:created xsi:type="dcterms:W3CDTF">2020-07-14T19:58:00Z</dcterms:created>
  <dcterms:modified xsi:type="dcterms:W3CDTF">2020-07-14T19:58:00Z</dcterms:modified>
</cp:coreProperties>
</file>