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27C09" w14:textId="77777777" w:rsidR="00063AD8" w:rsidRDefault="00063AD8" w:rsidP="00793DCE">
      <w:pPr>
        <w:pStyle w:val="NoSpacing"/>
        <w:jc w:val="center"/>
        <w:rPr>
          <w:rFonts w:ascii="Arial" w:eastAsia="Times New Roman" w:hAnsi="Arial" w:cs="Arial"/>
          <w:sz w:val="36"/>
          <w:szCs w:val="36"/>
        </w:rPr>
      </w:pPr>
    </w:p>
    <w:p w14:paraId="5FCD4567" w14:textId="77777777" w:rsidR="00063AD8" w:rsidRDefault="00063AD8" w:rsidP="00793DCE">
      <w:pPr>
        <w:pStyle w:val="NoSpacing"/>
        <w:jc w:val="center"/>
        <w:rPr>
          <w:rFonts w:ascii="Arial" w:eastAsia="Times New Roman" w:hAnsi="Arial" w:cs="Arial"/>
          <w:sz w:val="36"/>
          <w:szCs w:val="36"/>
        </w:rPr>
      </w:pPr>
    </w:p>
    <w:p w14:paraId="60EC5BFB" w14:textId="77777777" w:rsidR="00793DCE" w:rsidRDefault="00793DCE" w:rsidP="00793DCE">
      <w:pPr>
        <w:pStyle w:val="NoSpacing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Returning Home After Your </w:t>
      </w:r>
    </w:p>
    <w:p w14:paraId="669184AC" w14:textId="77777777" w:rsidR="00793DCE" w:rsidRDefault="00793DCE" w:rsidP="00793DCE">
      <w:pPr>
        <w:pStyle w:val="NoSpacing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Cervical Spinal Fusion</w:t>
      </w:r>
    </w:p>
    <w:p w14:paraId="779BA82D" w14:textId="77777777" w:rsidR="00793DCE" w:rsidRDefault="00793DCE" w:rsidP="00793DCE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298FC38E" w14:textId="77777777" w:rsidR="00793DCE" w:rsidRDefault="00793DCE" w:rsidP="00793DCE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Patient Guide </w:t>
      </w:r>
    </w:p>
    <w:p w14:paraId="0B4DE625" w14:textId="77777777" w:rsidR="00793DCE" w:rsidRPr="009F7973" w:rsidRDefault="00793DCE" w:rsidP="009F797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</w:t>
      </w:r>
      <w:r w:rsidR="009F7973">
        <w:rPr>
          <w:rFonts w:ascii="Arial" w:hAnsi="Arial" w:cs="Arial"/>
          <w:sz w:val="18"/>
          <w:szCs w:val="18"/>
        </w:rPr>
        <w:t>______________________________</w:t>
      </w:r>
    </w:p>
    <w:p w14:paraId="4682DED3" w14:textId="77777777" w:rsidR="007E173B" w:rsidRDefault="007E173B" w:rsidP="00793DC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AB2623" w14:textId="77777777" w:rsidR="00793DCE" w:rsidRDefault="00793DCE" w:rsidP="00F900E2">
      <w:pPr>
        <w:spacing w:after="0" w:line="240" w:lineRule="auto"/>
        <w:ind w:firstLin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Cervical Spinal Precautions: Must be strictly followed for 12 weeks</w:t>
      </w:r>
    </w:p>
    <w:p w14:paraId="31E2CC41" w14:textId="77777777" w:rsidR="00793DCE" w:rsidRDefault="00793DCE" w:rsidP="00490D68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This helps the neck and spine maintain proper alignment, which assists with healing.</w:t>
      </w:r>
    </w:p>
    <w:p w14:paraId="64C2B4A6" w14:textId="77777777" w:rsidR="00793DCE" w:rsidRDefault="00793DCE" w:rsidP="00490D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cervical collar must be worn at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times for </w:t>
      </w:r>
      <w:r>
        <w:rPr>
          <w:rFonts w:ascii="Arial" w:hAnsi="Arial" w:cs="Arial"/>
          <w:b/>
        </w:rPr>
        <w:t>6 weeks</w:t>
      </w:r>
      <w:r>
        <w:rPr>
          <w:rFonts w:ascii="Arial" w:hAnsi="Arial" w:cs="Arial"/>
        </w:rPr>
        <w:t xml:space="preserve"> (even while sleeping and showering).</w:t>
      </w:r>
    </w:p>
    <w:p w14:paraId="1C9938BF" w14:textId="77777777" w:rsidR="00793DCE" w:rsidRDefault="00793DCE" w:rsidP="00490D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bending neck forwards, backwards, turning side to side or tipping head to the side.</w:t>
      </w:r>
    </w:p>
    <w:p w14:paraId="3D22B534" w14:textId="77777777" w:rsidR="00793DCE" w:rsidRDefault="00793DCE" w:rsidP="00490D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lifting more than 5 pounds, or lifting your arms above shoulder height.</w:t>
      </w:r>
    </w:p>
    <w:p w14:paraId="778E601B" w14:textId="77777777" w:rsidR="00793DCE" w:rsidRDefault="00793DCE" w:rsidP="00490D68">
      <w:pPr>
        <w:spacing w:after="0" w:line="240" w:lineRule="auto"/>
        <w:rPr>
          <w:rFonts w:ascii="Arial" w:hAnsi="Arial" w:cs="Arial"/>
        </w:rPr>
      </w:pPr>
    </w:p>
    <w:p w14:paraId="2C09F24E" w14:textId="77777777" w:rsidR="00793DCE" w:rsidRDefault="00793DCE" w:rsidP="00490D68">
      <w:pPr>
        <w:spacing w:after="0" w:line="240" w:lineRule="auto"/>
        <w:rPr>
          <w:rFonts w:ascii="Arial" w:hAnsi="Arial" w:cs="Arial"/>
        </w:rPr>
      </w:pPr>
    </w:p>
    <w:p w14:paraId="14A175FA" w14:textId="77777777" w:rsidR="00793DCE" w:rsidRDefault="00793DCE" w:rsidP="00A24D41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An OrthoTech will fit you with your collar in the Outpatient Department</w:t>
      </w:r>
    </w:p>
    <w:p w14:paraId="1137B0EB" w14:textId="77777777" w:rsidR="00A24D41" w:rsidRDefault="00A24D41" w:rsidP="00A24D41">
      <w:pPr>
        <w:spacing w:after="0" w:line="240" w:lineRule="auto"/>
        <w:jc w:val="center"/>
        <w:rPr>
          <w:rFonts w:ascii="Arial" w:hAnsi="Arial" w:cs="Arial"/>
          <w:i/>
        </w:rPr>
      </w:pPr>
    </w:p>
    <w:p w14:paraId="208AEA96" w14:textId="77777777" w:rsidR="00A24D41" w:rsidRPr="00A24D41" w:rsidRDefault="00A24D41" w:rsidP="00A24D41">
      <w:pPr>
        <w:spacing w:after="0" w:line="240" w:lineRule="auto"/>
        <w:jc w:val="center"/>
        <w:rPr>
          <w:rFonts w:ascii="Arial" w:hAnsi="Arial" w:cs="Arial"/>
          <w:i/>
        </w:rPr>
      </w:pPr>
    </w:p>
    <w:p w14:paraId="0C562D59" w14:textId="77777777" w:rsidR="00793DCE" w:rsidRDefault="00793DCE" w:rsidP="00490D68">
      <w:pPr>
        <w:pStyle w:val="Pa2"/>
        <w:rPr>
          <w:rFonts w:ascii="Arial" w:hAnsi="Arial" w:cs="Arial"/>
          <w:b/>
          <w:bCs/>
          <w:color w:val="000000"/>
        </w:rPr>
      </w:pPr>
    </w:p>
    <w:p w14:paraId="6116734A" w14:textId="77777777" w:rsidR="00793DCE" w:rsidRDefault="00A24D41" w:rsidP="00A24D41">
      <w:pPr>
        <w:pStyle w:val="Pa2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7B49D253" wp14:editId="5A16BBED">
            <wp:extent cx="1295400" cy="1914525"/>
            <wp:effectExtent l="0" t="0" r="0" b="9525"/>
            <wp:docPr id="1" name="Picture 1" descr="cid:image001.jpg@01D601E7.364A2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601E7.364A23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346404" wp14:editId="35EDBD07">
            <wp:extent cx="1933575" cy="1924050"/>
            <wp:effectExtent l="0" t="0" r="9525" b="0"/>
            <wp:docPr id="3" name="Picture 3" descr="cid:image002.jpg@01D601E7.364A2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601E7.364A23F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1D46C" w14:textId="77777777" w:rsidR="009F7973" w:rsidRDefault="009F7973" w:rsidP="00490D68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14:paraId="1F4EF459" w14:textId="77777777" w:rsidR="00A24D41" w:rsidRDefault="00A24D41" w:rsidP="00490D68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14:paraId="3300CE41" w14:textId="77777777" w:rsidR="00793DCE" w:rsidRDefault="00793DCE" w:rsidP="00490D68">
      <w:pPr>
        <w:spacing w:after="0" w:line="240" w:lineRule="auto"/>
        <w:ind w:firstLine="36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Before Surgery</w:t>
      </w:r>
    </w:p>
    <w:p w14:paraId="40F557E0" w14:textId="77777777" w:rsidR="00793DCE" w:rsidRDefault="00793DCE" w:rsidP="00490D68">
      <w:pPr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Add railings to stairs.</w:t>
      </w:r>
    </w:p>
    <w:p w14:paraId="1F38F210" w14:textId="77777777" w:rsidR="00793DCE" w:rsidRDefault="00793DCE" w:rsidP="00490D68">
      <w:pPr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Ensure bottom of tub or shower has non-slip surface.</w:t>
      </w:r>
    </w:p>
    <w:p w14:paraId="66AB0070" w14:textId="77777777" w:rsidR="00793DCE" w:rsidRDefault="00793DCE" w:rsidP="00490D68">
      <w:pPr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Purchase drinking straws to prevent tipping your head back while drinking.</w:t>
      </w:r>
    </w:p>
    <w:p w14:paraId="493CC478" w14:textId="77777777" w:rsidR="00793DCE" w:rsidRDefault="00793DCE" w:rsidP="00490D68">
      <w:pPr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If you are on your own, cook and freeze meals prior to surgery.</w:t>
      </w:r>
    </w:p>
    <w:p w14:paraId="3B4A0C21" w14:textId="77777777" w:rsidR="00793DCE" w:rsidRDefault="00793DCE" w:rsidP="00490D68">
      <w:pPr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Place items of everyday use within the height of your shoulder and hip.</w:t>
      </w:r>
    </w:p>
    <w:p w14:paraId="22C03458" w14:textId="77777777" w:rsidR="00793DCE" w:rsidRDefault="00793DCE" w:rsidP="00490D68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14:paraId="42A4CC17" w14:textId="77777777" w:rsidR="00793DCE" w:rsidRDefault="00793DCE" w:rsidP="00490D68">
      <w:pPr>
        <w:spacing w:after="0" w:line="240" w:lineRule="auto"/>
        <w:ind w:firstLine="36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After Surgery</w:t>
      </w:r>
    </w:p>
    <w:p w14:paraId="47366A11" w14:textId="77777777" w:rsidR="00793DCE" w:rsidRDefault="00793DCE" w:rsidP="00490D68">
      <w:pPr>
        <w:spacing w:after="0" w:line="240" w:lineRule="auto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Getting in and Out of Bed</w:t>
      </w:r>
    </w:p>
    <w:p w14:paraId="0D8FF49B" w14:textId="77777777" w:rsidR="00793DCE" w:rsidRDefault="00793DCE" w:rsidP="00490D6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Log roll i</w:t>
      </w:r>
      <w:r w:rsidR="00063AD8">
        <w:rPr>
          <w:rFonts w:ascii="Arial" w:hAnsi="Arial" w:cs="Arial"/>
        </w:rPr>
        <w:t>n and out of bed via side lying.</w:t>
      </w:r>
    </w:p>
    <w:p w14:paraId="66A79D65" w14:textId="77777777" w:rsidR="00793DCE" w:rsidRDefault="00793DCE" w:rsidP="00490D6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Bed may be inclined as per post-op orders made by your surgeon.</w:t>
      </w:r>
    </w:p>
    <w:p w14:paraId="474E29A5" w14:textId="77777777" w:rsidR="00A24D41" w:rsidRDefault="00A24D41" w:rsidP="00490D6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 ankle pumps and deep breathing</w:t>
      </w:r>
    </w:p>
    <w:p w14:paraId="53CC98FD" w14:textId="77777777" w:rsidR="00A24D41" w:rsidRDefault="00A24D41" w:rsidP="00AC5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B160A95" w14:textId="77777777" w:rsidR="00793DCE" w:rsidRDefault="00793DCE" w:rsidP="00490D68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Lying in Bed</w:t>
      </w:r>
    </w:p>
    <w:p w14:paraId="47A0ECD1" w14:textId="77777777" w:rsidR="00793DCE" w:rsidRDefault="00793DCE" w:rsidP="00490D68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You must lie flat in bed and only use one small pillow.</w:t>
      </w:r>
    </w:p>
    <w:p w14:paraId="03A9DCFB" w14:textId="77777777" w:rsidR="00063AD8" w:rsidRPr="00A24D41" w:rsidRDefault="00793DCE" w:rsidP="00A24D41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You need to maintain proper alignment of your neck, and may only elevate the head of the bed if </w:t>
      </w:r>
      <w:r w:rsidR="00A24D41">
        <w:rPr>
          <w:rFonts w:ascii="Arial" w:hAnsi="Arial" w:cs="Arial"/>
        </w:rPr>
        <w:t>allowed by your surgeon.</w:t>
      </w:r>
    </w:p>
    <w:p w14:paraId="4F5CE103" w14:textId="77777777" w:rsidR="00A70ED6" w:rsidRDefault="00A70ED6" w:rsidP="00490D68">
      <w:pPr>
        <w:autoSpaceDE w:val="0"/>
        <w:autoSpaceDN w:val="0"/>
        <w:adjustRightInd w:val="0"/>
        <w:spacing w:after="0" w:line="221" w:lineRule="atLeast"/>
        <w:ind w:firstLine="360"/>
        <w:rPr>
          <w:rFonts w:ascii="Arial" w:hAnsi="Arial" w:cs="Arial"/>
          <w:b/>
          <w:color w:val="000000"/>
          <w:sz w:val="24"/>
          <w:szCs w:val="24"/>
        </w:rPr>
      </w:pPr>
    </w:p>
    <w:p w14:paraId="268F2E80" w14:textId="52C0F3FC" w:rsidR="00793DCE" w:rsidRDefault="00793DCE" w:rsidP="00490D68">
      <w:pPr>
        <w:autoSpaceDE w:val="0"/>
        <w:autoSpaceDN w:val="0"/>
        <w:adjustRightInd w:val="0"/>
        <w:spacing w:after="0" w:line="221" w:lineRule="atLeast"/>
        <w:ind w:firstLine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During Everyday Activities</w:t>
      </w:r>
    </w:p>
    <w:p w14:paraId="5DF7A982" w14:textId="77777777" w:rsidR="00793DCE" w:rsidRDefault="00793DCE" w:rsidP="00490D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Take breaks lying down during the day, as this will rest your neck and help with your neck pain.</w:t>
      </w:r>
    </w:p>
    <w:p w14:paraId="012EC53C" w14:textId="77777777" w:rsidR="00793DCE" w:rsidRDefault="00793DCE" w:rsidP="00490D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Raise your table work height to decrease the chance of neck movement.</w:t>
      </w:r>
    </w:p>
    <w:p w14:paraId="7A513C93" w14:textId="77777777" w:rsidR="00793DCE" w:rsidRDefault="00793DCE" w:rsidP="00490D68">
      <w:pPr>
        <w:numPr>
          <w:ilvl w:val="0"/>
          <w:numId w:val="3"/>
        </w:numPr>
        <w:autoSpaceDE w:val="0"/>
        <w:autoSpaceDN w:val="0"/>
        <w:adjustRightInd w:val="0"/>
        <w:spacing w:after="0" w:line="221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When drinking, use a straw; typical cups and mugs tip the head back.</w:t>
      </w:r>
    </w:p>
    <w:p w14:paraId="198DD2EF" w14:textId="77777777" w:rsidR="00793DCE" w:rsidRPr="00A24D41" w:rsidRDefault="00793DCE" w:rsidP="00490D68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When climbing stairs, keep your head level and let your eyes do the work.</w:t>
      </w:r>
    </w:p>
    <w:p w14:paraId="70E1DFAE" w14:textId="77777777" w:rsidR="00A24D41" w:rsidRPr="00063AD8" w:rsidRDefault="00A24D41" w:rsidP="00490D68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No exercises other than walking, until you get your surgeon’s permission, discuss it at your 6 week appointment.</w:t>
      </w:r>
    </w:p>
    <w:p w14:paraId="244F13A5" w14:textId="77777777" w:rsidR="00063AD8" w:rsidRDefault="00063AD8" w:rsidP="00490D68">
      <w:pPr>
        <w:spacing w:after="0" w:line="240" w:lineRule="auto"/>
        <w:ind w:left="720"/>
        <w:rPr>
          <w:rFonts w:ascii="Arial" w:hAnsi="Arial" w:cs="Arial"/>
        </w:rPr>
      </w:pPr>
    </w:p>
    <w:p w14:paraId="08B1571E" w14:textId="77777777" w:rsidR="00063AD8" w:rsidRDefault="00063AD8" w:rsidP="00490D68">
      <w:pPr>
        <w:spacing w:after="0" w:line="240" w:lineRule="auto"/>
        <w:ind w:firstLine="3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Collar and neck care</w:t>
      </w:r>
    </w:p>
    <w:p w14:paraId="1667D9E4" w14:textId="77777777" w:rsidR="00067459" w:rsidRPr="00067459" w:rsidRDefault="00067459" w:rsidP="00067459">
      <w:pPr>
        <w:numPr>
          <w:ilvl w:val="0"/>
          <w:numId w:val="8"/>
        </w:numPr>
        <w:spacing w:after="0" w:line="240" w:lineRule="auto"/>
      </w:pPr>
      <w:r w:rsidRPr="00067459">
        <w:rPr>
          <w:rFonts w:ascii="Arial" w:hAnsi="Arial" w:cs="Arial"/>
        </w:rPr>
        <w:t>You will be supplied with an additional set of collar pads when fitted with collar.</w:t>
      </w:r>
    </w:p>
    <w:p w14:paraId="291EB7F3" w14:textId="77777777" w:rsidR="00063AD8" w:rsidRPr="00067459" w:rsidRDefault="00063AD8" w:rsidP="00490D68">
      <w:pPr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</w:rPr>
        <w:t>Keep your collar inner pads clean for skin comfort, by changing daily.</w:t>
      </w:r>
    </w:p>
    <w:p w14:paraId="1A83C0FE" w14:textId="77777777" w:rsidR="00067459" w:rsidRDefault="00067459" w:rsidP="00490D68">
      <w:pPr>
        <w:numPr>
          <w:ilvl w:val="0"/>
          <w:numId w:val="8"/>
        </w:numPr>
        <w:spacing w:after="0" w:line="240" w:lineRule="auto"/>
      </w:pPr>
      <w:r w:rsidRPr="00067459">
        <w:rPr>
          <w:rFonts w:ascii="Arial" w:hAnsi="Arial" w:cs="Arial"/>
        </w:rPr>
        <w:t>If possible get help for the collar change</w:t>
      </w:r>
      <w:r w:rsidR="00A24D41">
        <w:rPr>
          <w:rFonts w:ascii="Arial" w:hAnsi="Arial" w:cs="Arial"/>
        </w:rPr>
        <w:t>, you need to keep your neck and head still.</w:t>
      </w:r>
    </w:p>
    <w:p w14:paraId="4B8F9056" w14:textId="77777777" w:rsidR="00063AD8" w:rsidRPr="00067459" w:rsidRDefault="00063AD8" w:rsidP="00490D68">
      <w:pPr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</w:rPr>
        <w:t>Hand wash your collar pads, then towel and air dry.</w:t>
      </w:r>
    </w:p>
    <w:p w14:paraId="5DA118B2" w14:textId="77777777" w:rsidR="00067459" w:rsidRPr="00067459" w:rsidRDefault="00067459" w:rsidP="00067459">
      <w:pPr>
        <w:numPr>
          <w:ilvl w:val="0"/>
          <w:numId w:val="8"/>
        </w:numPr>
        <w:spacing w:after="0" w:line="240" w:lineRule="auto"/>
      </w:pPr>
      <w:r w:rsidRPr="00067459">
        <w:rPr>
          <w:rFonts w:ascii="Arial" w:hAnsi="Arial" w:cs="Arial"/>
        </w:rPr>
        <w:t>If you will need to change your collar pads on your own, practice the steps before surgery if possible.</w:t>
      </w:r>
    </w:p>
    <w:p w14:paraId="083D3C42" w14:textId="77777777" w:rsidR="00793DCE" w:rsidRDefault="00793DCE" w:rsidP="00490D68">
      <w:pPr>
        <w:autoSpaceDE w:val="0"/>
        <w:autoSpaceDN w:val="0"/>
        <w:adjustRightInd w:val="0"/>
        <w:spacing w:after="0" w:line="221" w:lineRule="atLeast"/>
        <w:rPr>
          <w:rFonts w:ascii="Arial" w:hAnsi="Arial" w:cs="Arial"/>
          <w:b/>
          <w:color w:val="000000"/>
        </w:rPr>
      </w:pPr>
    </w:p>
    <w:p w14:paraId="303D706B" w14:textId="77777777" w:rsidR="00793DCE" w:rsidRDefault="00793DCE" w:rsidP="00490D68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 the Shower</w:t>
      </w:r>
    </w:p>
    <w:p w14:paraId="400E7470" w14:textId="77777777" w:rsidR="00793DCE" w:rsidRPr="001574E1" w:rsidRDefault="00793DCE" w:rsidP="001574E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eastAsia="Minion Pro" w:hAnsi="Arial" w:cs="Arial"/>
          <w:color w:val="000000"/>
        </w:rPr>
        <w:t xml:space="preserve">Shower, </w:t>
      </w:r>
      <w:r>
        <w:rPr>
          <w:rFonts w:ascii="Arial" w:hAnsi="Arial" w:cs="Arial"/>
        </w:rPr>
        <w:t>rather than bathe.</w:t>
      </w:r>
    </w:p>
    <w:p w14:paraId="0595D60A" w14:textId="77777777" w:rsidR="00793DCE" w:rsidRDefault="00793DCE" w:rsidP="00490D68">
      <w:pPr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>When washing your hair, ensure that your elbows don’t move above shoulder height.</w:t>
      </w:r>
    </w:p>
    <w:p w14:paraId="6040FFF1" w14:textId="77777777" w:rsidR="00793DCE" w:rsidRDefault="00793DCE" w:rsidP="00490D68">
      <w:pPr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>When finished showering, you can remove the collar (keeping your neck very still) and wipe your neck with a washcloth</w:t>
      </w:r>
      <w:r w:rsidR="00600D66">
        <w:rPr>
          <w:rFonts w:ascii="Arial" w:hAnsi="Arial" w:cs="Arial"/>
        </w:rPr>
        <w:t>,</w:t>
      </w:r>
      <w:r w:rsidR="00063AD8">
        <w:rPr>
          <w:rFonts w:ascii="Arial" w:hAnsi="Arial" w:cs="Arial"/>
        </w:rPr>
        <w:t xml:space="preserve"> dry your collar and change collar pads.</w:t>
      </w:r>
    </w:p>
    <w:p w14:paraId="152D6E36" w14:textId="36ABD486" w:rsidR="00793DCE" w:rsidRPr="00AC541B" w:rsidRDefault="00793DCE" w:rsidP="00490D68">
      <w:pPr>
        <w:numPr>
          <w:ilvl w:val="1"/>
          <w:numId w:val="7"/>
        </w:numPr>
        <w:spacing w:after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>When shaving your neck, do not stick out your chin to get the skin taut. Use an electric razor, or accept some stubble.</w:t>
      </w:r>
    </w:p>
    <w:p w14:paraId="7904E09C" w14:textId="77777777" w:rsidR="00AC541B" w:rsidRDefault="00AC541B" w:rsidP="00490D68">
      <w:pPr>
        <w:spacing w:after="0" w:line="240" w:lineRule="auto"/>
        <w:ind w:firstLine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E9D94C" w14:textId="77777777" w:rsidR="00793DCE" w:rsidRDefault="00793DCE" w:rsidP="00490D68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Driving</w:t>
      </w:r>
    </w:p>
    <w:p w14:paraId="4841FD9E" w14:textId="77777777" w:rsidR="00793DCE" w:rsidRDefault="00793DCE" w:rsidP="00490D6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</w:t>
      </w:r>
      <w:r>
        <w:rPr>
          <w:rFonts w:ascii="Arial" w:hAnsi="Arial" w:cs="Arial"/>
        </w:rPr>
        <w:t xml:space="preserve"> driving until your surgeon states it is safe (typically after 3 months).</w:t>
      </w:r>
    </w:p>
    <w:p w14:paraId="26AB7B67" w14:textId="77777777" w:rsidR="00793DCE" w:rsidRDefault="00793DCE" w:rsidP="00490D6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Avoid traveling unnecessarily in a car. You can go home sitting in a car, but need to adjust the headrest to protect your neck from sudden acceleration.</w:t>
      </w:r>
    </w:p>
    <w:p w14:paraId="1BA9F291" w14:textId="77777777" w:rsidR="00793DCE" w:rsidRDefault="00793DCE" w:rsidP="00490D6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If you drive prior to your surgeon’s approval, your insurance may be invalid for any accidents.</w:t>
      </w:r>
    </w:p>
    <w:p w14:paraId="61CB577A" w14:textId="77777777" w:rsidR="00793DCE" w:rsidRDefault="00793DCE" w:rsidP="00490D68">
      <w:pPr>
        <w:spacing w:after="0" w:line="240" w:lineRule="auto"/>
        <w:ind w:left="360"/>
        <w:rPr>
          <w:rFonts w:ascii="Arial" w:hAnsi="Arial" w:cs="Arial"/>
          <w:b/>
        </w:rPr>
      </w:pPr>
    </w:p>
    <w:p w14:paraId="50E7C301" w14:textId="77777777" w:rsidR="00793DCE" w:rsidRDefault="00793DCE" w:rsidP="00490D68">
      <w:pPr>
        <w:spacing w:after="0" w:line="240" w:lineRule="auto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Removing Collar</w:t>
      </w:r>
    </w:p>
    <w:p w14:paraId="6630D57A" w14:textId="77777777" w:rsidR="00793DCE" w:rsidRDefault="00793DCE" w:rsidP="00490D68">
      <w:pPr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When your surgeon gives you permission to remove the collar, progress slowly.</w:t>
      </w:r>
    </w:p>
    <w:p w14:paraId="7A7A9A89" w14:textId="77777777" w:rsidR="00793DCE" w:rsidRDefault="00793DCE" w:rsidP="00490D68">
      <w:pPr>
        <w:numPr>
          <w:ilvl w:val="1"/>
          <w:numId w:val="10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E.g.: Start with 15 minutes 3 times per day, then 5 times per day, then try 30 minutes.</w:t>
      </w:r>
    </w:p>
    <w:p w14:paraId="4C876537" w14:textId="77777777" w:rsidR="00793DCE" w:rsidRDefault="00793DCE" w:rsidP="00490D68">
      <w:pPr>
        <w:spacing w:after="0" w:line="240" w:lineRule="auto"/>
        <w:ind w:left="720"/>
        <w:rPr>
          <w:rFonts w:ascii="Arial" w:hAnsi="Arial" w:cs="Arial"/>
          <w:b/>
        </w:rPr>
      </w:pPr>
    </w:p>
    <w:p w14:paraId="0142DB1B" w14:textId="77777777" w:rsidR="00793DCE" w:rsidRDefault="00793DCE" w:rsidP="00490D68">
      <w:pPr>
        <w:spacing w:after="0" w:line="240" w:lineRule="auto"/>
        <w:ind w:firstLine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Returning to Work</w:t>
      </w:r>
    </w:p>
    <w:p w14:paraId="7CDC5267" w14:textId="77777777" w:rsidR="00793DCE" w:rsidRDefault="00793DCE" w:rsidP="00490D68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Please speak with your surgeon and your workplace to discuss an appropriate timeline for safe return to work.</w:t>
      </w:r>
    </w:p>
    <w:p w14:paraId="2B523115" w14:textId="77777777" w:rsidR="00793DCE" w:rsidRPr="00E62E83" w:rsidRDefault="00793DCE" w:rsidP="00490D68">
      <w:pPr>
        <w:numPr>
          <w:ilvl w:val="0"/>
          <w:numId w:val="1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You may want to consider a graduated return to work program depending on your work tasks.</w:t>
      </w:r>
    </w:p>
    <w:p w14:paraId="0CF19223" w14:textId="20D87A75" w:rsidR="00793DCE" w:rsidRPr="00AC541B" w:rsidRDefault="00793DCE" w:rsidP="00AC541B">
      <w:pPr>
        <w:widowControl w:val="0"/>
        <w:spacing w:after="0" w:line="240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AC541B">
        <w:rPr>
          <w:rFonts w:ascii="Arial" w:hAnsi="Arial" w:cs="Arial"/>
          <w:b/>
          <w:bCs/>
          <w:sz w:val="18"/>
          <w:szCs w:val="18"/>
        </w:rPr>
        <w:t>For more information, contact the Rehabilitation Department at:</w:t>
      </w:r>
    </w:p>
    <w:p w14:paraId="2A7FF9A5" w14:textId="77777777" w:rsidR="00793DCE" w:rsidRPr="00AC541B" w:rsidRDefault="00793DCE" w:rsidP="00490D68">
      <w:pPr>
        <w:widowControl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18"/>
          <w:szCs w:val="18"/>
        </w:rPr>
      </w:pPr>
      <w:r w:rsidRPr="00AC541B">
        <w:rPr>
          <w:rFonts w:ascii="Arial" w:hAnsi="Arial" w:cs="Arial"/>
          <w:b/>
          <w:bCs/>
          <w:sz w:val="18"/>
          <w:szCs w:val="18"/>
        </w:rPr>
        <w:t>Queen Elizabeth II Hospital</w:t>
      </w:r>
    </w:p>
    <w:p w14:paraId="0A98F9E0" w14:textId="77777777" w:rsidR="00793DCE" w:rsidRPr="00AC541B" w:rsidRDefault="00793DCE" w:rsidP="00490D68">
      <w:pPr>
        <w:widowControl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18"/>
          <w:szCs w:val="18"/>
        </w:rPr>
      </w:pPr>
      <w:r w:rsidRPr="00AC541B">
        <w:rPr>
          <w:rFonts w:ascii="Arial" w:hAnsi="Arial" w:cs="Arial"/>
          <w:b/>
          <w:bCs/>
          <w:sz w:val="18"/>
          <w:szCs w:val="18"/>
        </w:rPr>
        <w:t>10409 – 98 Street</w:t>
      </w:r>
    </w:p>
    <w:p w14:paraId="29B6AC11" w14:textId="77777777" w:rsidR="00793DCE" w:rsidRPr="00AC541B" w:rsidRDefault="00793DCE" w:rsidP="00490D68">
      <w:pPr>
        <w:widowControl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18"/>
          <w:szCs w:val="18"/>
        </w:rPr>
      </w:pPr>
      <w:r w:rsidRPr="00AC541B">
        <w:rPr>
          <w:rFonts w:ascii="Arial" w:hAnsi="Arial" w:cs="Arial"/>
          <w:b/>
          <w:bCs/>
          <w:sz w:val="18"/>
          <w:szCs w:val="18"/>
        </w:rPr>
        <w:t>Grande Prairie, AB, T8V 2E8</w:t>
      </w:r>
    </w:p>
    <w:p w14:paraId="5FF3C9A9" w14:textId="77777777" w:rsidR="00793DCE" w:rsidRPr="00AC541B" w:rsidRDefault="00793DCE" w:rsidP="00490D68">
      <w:pPr>
        <w:pStyle w:val="Heading1"/>
        <w:widowControl w:val="0"/>
        <w:ind w:left="720"/>
        <w:rPr>
          <w:rFonts w:cs="Arial"/>
          <w:b/>
          <w:bCs/>
          <w:sz w:val="18"/>
          <w:szCs w:val="18"/>
        </w:rPr>
      </w:pPr>
      <w:r w:rsidRPr="00AC541B">
        <w:rPr>
          <w:rFonts w:cs="Arial"/>
          <w:sz w:val="18"/>
          <w:szCs w:val="18"/>
        </w:rPr>
        <w:t>Phone: (780) 538-7360</w:t>
      </w:r>
      <w:bookmarkStart w:id="0" w:name="_GoBack"/>
      <w:bookmarkEnd w:id="0"/>
    </w:p>
    <w:p w14:paraId="6FC5878C" w14:textId="2BDE8D62" w:rsidR="00793DCE" w:rsidRPr="00AC541B" w:rsidRDefault="00793DCE" w:rsidP="00AC541B">
      <w:pPr>
        <w:pStyle w:val="Heading2"/>
        <w:ind w:left="720"/>
        <w:rPr>
          <w:rFonts w:cs="Arial"/>
          <w:b/>
          <w:bCs/>
          <w:sz w:val="18"/>
          <w:szCs w:val="18"/>
          <w:lang w:val="en-US"/>
        </w:rPr>
      </w:pPr>
      <w:r w:rsidRPr="00AC541B">
        <w:rPr>
          <w:rFonts w:cs="Arial"/>
          <w:sz w:val="18"/>
          <w:szCs w:val="18"/>
        </w:rPr>
        <w:t>Fax: (780) 538-7106</w:t>
      </w:r>
    </w:p>
    <w:p w14:paraId="4B29A8E6" w14:textId="1C20DF9C" w:rsidR="00AC541B" w:rsidRDefault="00AC541B" w:rsidP="00490D68">
      <w:pPr>
        <w:widowControl w:val="0"/>
        <w:spacing w:after="0" w:line="240" w:lineRule="auto"/>
        <w:ind w:left="720"/>
        <w:jc w:val="center"/>
        <w:rPr>
          <w:rFonts w:ascii="Arial" w:hAnsi="Arial" w:cs="Arial"/>
          <w:b/>
          <w:sz w:val="18"/>
          <w:szCs w:val="18"/>
        </w:rPr>
      </w:pPr>
    </w:p>
    <w:p w14:paraId="07EDF3C8" w14:textId="342F28FB" w:rsidR="00793DCE" w:rsidRPr="00AC541B" w:rsidRDefault="00AC541B" w:rsidP="00490D68">
      <w:pPr>
        <w:widowControl w:val="0"/>
        <w:spacing w:after="0" w:line="240" w:lineRule="auto"/>
        <w:ind w:left="7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Y</w:t>
      </w:r>
      <w:r w:rsidR="00793DCE" w:rsidRPr="00AC541B">
        <w:rPr>
          <w:rFonts w:ascii="Arial" w:hAnsi="Arial" w:cs="Arial"/>
          <w:b/>
          <w:sz w:val="18"/>
          <w:szCs w:val="18"/>
        </w:rPr>
        <w:t>ou can also talk to health professionals 24 hours a day, seven days a week</w:t>
      </w:r>
    </w:p>
    <w:p w14:paraId="4EAE051D" w14:textId="77777777" w:rsidR="00793DCE" w:rsidRPr="00AC541B" w:rsidRDefault="00793DCE" w:rsidP="00490D68">
      <w:pPr>
        <w:widowControl w:val="0"/>
        <w:spacing w:after="0" w:line="240" w:lineRule="auto"/>
        <w:ind w:left="720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AC541B">
        <w:rPr>
          <w:rFonts w:ascii="Arial" w:hAnsi="Arial" w:cs="Arial"/>
          <w:b/>
          <w:sz w:val="18"/>
          <w:szCs w:val="18"/>
        </w:rPr>
        <w:t>by</w:t>
      </w:r>
      <w:proofErr w:type="gramEnd"/>
      <w:r w:rsidRPr="00AC541B">
        <w:rPr>
          <w:rFonts w:ascii="Arial" w:hAnsi="Arial" w:cs="Arial"/>
          <w:b/>
          <w:sz w:val="18"/>
          <w:szCs w:val="18"/>
        </w:rPr>
        <w:t xml:space="preserve"> calling Alberta Health Link toll free at 811</w:t>
      </w:r>
    </w:p>
    <w:p w14:paraId="050711FD" w14:textId="77777777" w:rsidR="00E16B6D" w:rsidRPr="00AC541B" w:rsidRDefault="00793DCE" w:rsidP="00490D68">
      <w:pPr>
        <w:widowControl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C541B">
        <w:rPr>
          <w:rFonts w:ascii="Arial" w:hAnsi="Arial" w:cs="Arial"/>
          <w:b/>
          <w:sz w:val="18"/>
          <w:szCs w:val="18"/>
        </w:rPr>
        <w:t>Please phone 911 for any emergencies</w:t>
      </w:r>
    </w:p>
    <w:sectPr w:rsidR="00E16B6D" w:rsidRPr="00AC541B" w:rsidSect="00063A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87361" w14:textId="77777777" w:rsidR="00634E3E" w:rsidRDefault="00634E3E" w:rsidP="00063AD8">
      <w:pPr>
        <w:spacing w:after="0" w:line="240" w:lineRule="auto"/>
      </w:pPr>
      <w:r>
        <w:separator/>
      </w:r>
    </w:p>
  </w:endnote>
  <w:endnote w:type="continuationSeparator" w:id="0">
    <w:p w14:paraId="6C04FB58" w14:textId="77777777" w:rsidR="00634E3E" w:rsidRDefault="00634E3E" w:rsidP="0006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5FF9E" w14:textId="77777777" w:rsidR="00EE7E4E" w:rsidRDefault="00EE7E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2F759" w14:textId="77777777" w:rsidR="00EE7E4E" w:rsidRDefault="00EE7E4E" w:rsidP="00EE7E4E">
    <w:pPr>
      <w:pStyle w:val="Footer"/>
      <w:rPr>
        <w:rFonts w:ascii="Arial" w:eastAsia="Times New Roman" w:hAnsi="Arial"/>
        <w:sz w:val="18"/>
        <w:szCs w:val="18"/>
      </w:rPr>
    </w:pPr>
    <w:r>
      <w:rPr>
        <w:sz w:val="18"/>
        <w:szCs w:val="18"/>
      </w:rPr>
      <w:t>June 2020</w:t>
    </w:r>
  </w:p>
  <w:p w14:paraId="3C65BF2B" w14:textId="00BA742C" w:rsidR="000257B7" w:rsidRPr="000257B7" w:rsidRDefault="00EE7E4E" w:rsidP="00EE7E4E">
    <w:pPr>
      <w:pStyle w:val="Footer"/>
      <w:rPr>
        <w:sz w:val="16"/>
        <w:szCs w:val="16"/>
      </w:rPr>
    </w:pPr>
    <w:r>
      <w:rPr>
        <w:sz w:val="18"/>
        <w:szCs w:val="18"/>
      </w:rPr>
      <w:t xml:space="preserve">S:\Rehabilitation\WP\POLICIES AND PROCEDURES\PHYSIO\Post-Operative Rehabilitation Guidelines\Akinbiyi Wiens\Appendices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2DB3C" w14:textId="77777777" w:rsidR="00EE7E4E" w:rsidRDefault="00EE7E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810FC" w14:textId="77777777" w:rsidR="00634E3E" w:rsidRDefault="00634E3E" w:rsidP="00063AD8">
      <w:pPr>
        <w:spacing w:after="0" w:line="240" w:lineRule="auto"/>
      </w:pPr>
      <w:r>
        <w:separator/>
      </w:r>
    </w:p>
  </w:footnote>
  <w:footnote w:type="continuationSeparator" w:id="0">
    <w:p w14:paraId="6DF2AF9F" w14:textId="77777777" w:rsidR="00634E3E" w:rsidRDefault="00634E3E" w:rsidP="0006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F0C48" w14:textId="77777777" w:rsidR="00EE7E4E" w:rsidRDefault="00EE7E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B10" w14:textId="77777777" w:rsidR="00EE7E4E" w:rsidRDefault="00EE7E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95F35" w14:textId="77777777" w:rsidR="00EE7E4E" w:rsidRDefault="00EE7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18B"/>
    <w:multiLevelType w:val="hybridMultilevel"/>
    <w:tmpl w:val="BEF09D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2E7061C"/>
    <w:multiLevelType w:val="hybridMultilevel"/>
    <w:tmpl w:val="0A2E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F76"/>
    <w:multiLevelType w:val="hybridMultilevel"/>
    <w:tmpl w:val="96FC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C68FB"/>
    <w:multiLevelType w:val="hybridMultilevel"/>
    <w:tmpl w:val="877A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67638"/>
    <w:multiLevelType w:val="hybridMultilevel"/>
    <w:tmpl w:val="E8267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922B7"/>
    <w:multiLevelType w:val="hybridMultilevel"/>
    <w:tmpl w:val="0C82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60EF"/>
    <w:multiLevelType w:val="hybridMultilevel"/>
    <w:tmpl w:val="0932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5853"/>
    <w:multiLevelType w:val="hybridMultilevel"/>
    <w:tmpl w:val="2CDE8A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07239"/>
    <w:multiLevelType w:val="hybridMultilevel"/>
    <w:tmpl w:val="296E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93912"/>
    <w:multiLevelType w:val="hybridMultilevel"/>
    <w:tmpl w:val="69F07F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7737432"/>
    <w:multiLevelType w:val="hybridMultilevel"/>
    <w:tmpl w:val="E4A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CE"/>
    <w:rsid w:val="000257B7"/>
    <w:rsid w:val="00063AD8"/>
    <w:rsid w:val="00067459"/>
    <w:rsid w:val="000938C4"/>
    <w:rsid w:val="001574E1"/>
    <w:rsid w:val="00305C73"/>
    <w:rsid w:val="00490D68"/>
    <w:rsid w:val="00600D66"/>
    <w:rsid w:val="00634E3E"/>
    <w:rsid w:val="006C2460"/>
    <w:rsid w:val="00793DCE"/>
    <w:rsid w:val="007E173B"/>
    <w:rsid w:val="009F7973"/>
    <w:rsid w:val="00A03094"/>
    <w:rsid w:val="00A24D41"/>
    <w:rsid w:val="00A70ED6"/>
    <w:rsid w:val="00AA5E4C"/>
    <w:rsid w:val="00AC541B"/>
    <w:rsid w:val="00D736F7"/>
    <w:rsid w:val="00DB1A0E"/>
    <w:rsid w:val="00E16B6D"/>
    <w:rsid w:val="00E42A97"/>
    <w:rsid w:val="00E62E83"/>
    <w:rsid w:val="00EE7E4E"/>
    <w:rsid w:val="00F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E677"/>
  <w15:chartTrackingRefBased/>
  <w15:docId w15:val="{9D7743B8-9B82-4BBC-BAE2-1D959814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C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93DCE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4"/>
      <w:lang w:val="en-CA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793DCE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6"/>
      <w:szCs w:val="24"/>
      <w:lang w:val="en-C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DCE"/>
    <w:rPr>
      <w:rFonts w:ascii="Arial" w:eastAsia="Times New Roman" w:hAnsi="Arial" w:cs="Times New Roman"/>
      <w:sz w:val="28"/>
      <w:szCs w:val="24"/>
      <w:lang w:val="en-CA" w:eastAsia="x-none"/>
    </w:rPr>
  </w:style>
  <w:style w:type="character" w:customStyle="1" w:styleId="Heading2Char">
    <w:name w:val="Heading 2 Char"/>
    <w:basedOn w:val="DefaultParagraphFont"/>
    <w:link w:val="Heading2"/>
    <w:rsid w:val="00793DCE"/>
    <w:rPr>
      <w:rFonts w:ascii="Arial" w:eastAsia="Times New Roman" w:hAnsi="Arial" w:cs="Times New Roman"/>
      <w:sz w:val="36"/>
      <w:szCs w:val="24"/>
      <w:lang w:val="en-CA" w:eastAsia="x-none"/>
    </w:rPr>
  </w:style>
  <w:style w:type="character" w:customStyle="1" w:styleId="NoSpacingChar">
    <w:name w:val="No Spacing Char"/>
    <w:link w:val="NoSpacing"/>
    <w:uiPriority w:val="1"/>
    <w:locked/>
    <w:rsid w:val="00793DCE"/>
  </w:style>
  <w:style w:type="paragraph" w:styleId="NoSpacing">
    <w:name w:val="No Spacing"/>
    <w:link w:val="NoSpacingChar"/>
    <w:uiPriority w:val="1"/>
    <w:qFormat/>
    <w:rsid w:val="00793D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3DCE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793DCE"/>
    <w:pPr>
      <w:autoSpaceDE w:val="0"/>
      <w:autoSpaceDN w:val="0"/>
      <w:adjustRightInd w:val="0"/>
      <w:spacing w:after="0" w:line="221" w:lineRule="atLeast"/>
    </w:pPr>
    <w:rPr>
      <w:rFonts w:ascii="Frutiger 45 Light" w:hAnsi="Frutiger 45 Ligh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A97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A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A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01E7.364A23F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cid:image002.jpg@01D601E7.364A23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Wardill</dc:creator>
  <cp:keywords/>
  <dc:description/>
  <cp:lastModifiedBy>Shannon Cuff</cp:lastModifiedBy>
  <cp:revision>5</cp:revision>
  <cp:lastPrinted>2019-05-17T21:42:00Z</cp:lastPrinted>
  <dcterms:created xsi:type="dcterms:W3CDTF">2020-07-11T22:57:00Z</dcterms:created>
  <dcterms:modified xsi:type="dcterms:W3CDTF">2020-07-22T17:14:00Z</dcterms:modified>
</cp:coreProperties>
</file>